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3C6" w:rsidRDefault="00DD1833">
      <w:pPr>
        <w:rPr>
          <w:rFonts w:ascii="Garamond" w:hAnsi="Garamond"/>
          <w:b/>
          <w:sz w:val="28"/>
        </w:rPr>
      </w:pPr>
      <w:bookmarkStart w:id="0" w:name="_GoBack"/>
      <w:r w:rsidRPr="00DD1833">
        <w:rPr>
          <w:rFonts w:ascii="Garamond" w:hAnsi="Garamond"/>
          <w:b/>
          <w:sz w:val="28"/>
        </w:rPr>
        <w:t xml:space="preserve">Germination PowerPoint: </w:t>
      </w:r>
      <w:r w:rsidRPr="004D02FA">
        <w:rPr>
          <w:rFonts w:ascii="Garamond" w:hAnsi="Garamond"/>
          <w:b/>
          <w:sz w:val="28"/>
          <w:u w:val="single"/>
        </w:rPr>
        <w:t>Teacher Notes</w:t>
      </w:r>
      <w:r w:rsidRPr="00DD1833">
        <w:rPr>
          <w:rFonts w:ascii="Garamond" w:hAnsi="Garamond"/>
          <w:b/>
          <w:sz w:val="28"/>
        </w:rPr>
        <w:t xml:space="preserve"> &amp; Demonstrations</w:t>
      </w:r>
    </w:p>
    <w:p w:rsidR="004D02FA" w:rsidRPr="004D02FA" w:rsidRDefault="004D02FA">
      <w:pPr>
        <w:rPr>
          <w:rFonts w:ascii="Garamond" w:hAnsi="Garamond"/>
          <w:sz w:val="28"/>
        </w:rPr>
      </w:pPr>
      <w:r>
        <w:rPr>
          <w:rFonts w:ascii="Garamond" w:hAnsi="Garamond"/>
          <w:b/>
          <w:sz w:val="28"/>
        </w:rPr>
        <w:t>*</w:t>
      </w:r>
      <w:r>
        <w:rPr>
          <w:rFonts w:ascii="Garamond" w:hAnsi="Garamond"/>
          <w:sz w:val="28"/>
        </w:rPr>
        <w:t xml:space="preserve">This document is to be used by the teacher only with the </w:t>
      </w:r>
      <w:r w:rsidRPr="004D02FA">
        <w:rPr>
          <w:rFonts w:ascii="Garamond" w:hAnsi="Garamond"/>
          <w:b/>
          <w:sz w:val="28"/>
        </w:rPr>
        <w:t>Germination PowerPoint</w:t>
      </w:r>
      <w:r>
        <w:rPr>
          <w:rFonts w:ascii="Garamond" w:hAnsi="Garamond"/>
          <w:sz w:val="28"/>
        </w:rPr>
        <w:t>.</w:t>
      </w:r>
    </w:p>
    <w:tbl>
      <w:tblPr>
        <w:tblStyle w:val="TableGrid"/>
        <w:tblW w:w="0" w:type="auto"/>
        <w:tblLook w:val="04A0" w:firstRow="1" w:lastRow="0" w:firstColumn="1" w:lastColumn="0" w:noHBand="0" w:noVBand="1"/>
      </w:tblPr>
      <w:tblGrid>
        <w:gridCol w:w="1368"/>
        <w:gridCol w:w="6300"/>
        <w:gridCol w:w="5508"/>
      </w:tblGrid>
      <w:tr w:rsidR="00946FE4" w:rsidTr="007678B3">
        <w:tc>
          <w:tcPr>
            <w:tcW w:w="1368" w:type="dxa"/>
          </w:tcPr>
          <w:p w:rsidR="00946FE4" w:rsidRDefault="00946FE4">
            <w:pPr>
              <w:rPr>
                <w:rFonts w:ascii="Garamond" w:hAnsi="Garamond"/>
                <w:b/>
                <w:sz w:val="28"/>
              </w:rPr>
            </w:pPr>
            <w:r>
              <w:rPr>
                <w:rFonts w:ascii="Garamond" w:hAnsi="Garamond"/>
                <w:b/>
                <w:sz w:val="28"/>
              </w:rPr>
              <w:t>Slide</w:t>
            </w:r>
          </w:p>
        </w:tc>
        <w:tc>
          <w:tcPr>
            <w:tcW w:w="6300" w:type="dxa"/>
          </w:tcPr>
          <w:p w:rsidR="00946FE4" w:rsidRDefault="004D02FA">
            <w:pPr>
              <w:rPr>
                <w:rFonts w:ascii="Garamond" w:hAnsi="Garamond"/>
                <w:b/>
                <w:sz w:val="28"/>
              </w:rPr>
            </w:pPr>
            <w:r>
              <w:rPr>
                <w:rFonts w:ascii="Garamond" w:hAnsi="Garamond"/>
                <w:b/>
                <w:sz w:val="28"/>
              </w:rPr>
              <w:t>Slide Information</w:t>
            </w:r>
          </w:p>
        </w:tc>
        <w:tc>
          <w:tcPr>
            <w:tcW w:w="5508" w:type="dxa"/>
          </w:tcPr>
          <w:p w:rsidR="00946FE4" w:rsidRDefault="004D02FA">
            <w:pPr>
              <w:rPr>
                <w:rFonts w:ascii="Garamond" w:hAnsi="Garamond"/>
                <w:b/>
                <w:sz w:val="28"/>
              </w:rPr>
            </w:pPr>
            <w:r>
              <w:rPr>
                <w:rFonts w:ascii="Garamond" w:hAnsi="Garamond"/>
                <w:b/>
                <w:sz w:val="28"/>
              </w:rPr>
              <w:t>Instructions</w:t>
            </w:r>
          </w:p>
        </w:tc>
      </w:tr>
      <w:tr w:rsidR="00DD1833" w:rsidTr="007678B3">
        <w:tc>
          <w:tcPr>
            <w:tcW w:w="1368" w:type="dxa"/>
          </w:tcPr>
          <w:p w:rsidR="00DD1833" w:rsidRDefault="00DD1833">
            <w:pPr>
              <w:rPr>
                <w:rFonts w:ascii="Garamond" w:hAnsi="Garamond"/>
                <w:b/>
                <w:sz w:val="28"/>
              </w:rPr>
            </w:pPr>
            <w:r>
              <w:rPr>
                <w:rFonts w:ascii="Garamond" w:hAnsi="Garamond"/>
                <w:b/>
                <w:sz w:val="28"/>
              </w:rPr>
              <w:t>Slide 1</w:t>
            </w:r>
          </w:p>
        </w:tc>
        <w:tc>
          <w:tcPr>
            <w:tcW w:w="6300" w:type="dxa"/>
          </w:tcPr>
          <w:p w:rsidR="00DD1833" w:rsidRPr="00946FE4" w:rsidRDefault="00946FE4" w:rsidP="00946FE4">
            <w:pPr>
              <w:rPr>
                <w:rFonts w:ascii="Garamond" w:hAnsi="Garamond"/>
                <w:sz w:val="28"/>
              </w:rPr>
            </w:pPr>
            <w:r w:rsidRPr="00946FE4">
              <w:rPr>
                <w:rFonts w:ascii="Garamond" w:hAnsi="Garamond"/>
                <w:sz w:val="28"/>
              </w:rPr>
              <w:t xml:space="preserve">This is the Opening. </w:t>
            </w:r>
          </w:p>
        </w:tc>
        <w:tc>
          <w:tcPr>
            <w:tcW w:w="5508" w:type="dxa"/>
          </w:tcPr>
          <w:p w:rsidR="00DD1833" w:rsidRDefault="00946FE4">
            <w:pPr>
              <w:rPr>
                <w:rFonts w:ascii="Garamond" w:hAnsi="Garamond"/>
                <w:b/>
                <w:sz w:val="28"/>
              </w:rPr>
            </w:pPr>
            <w:r>
              <w:rPr>
                <w:rFonts w:ascii="Garamond" w:hAnsi="Garamond"/>
                <w:sz w:val="28"/>
              </w:rPr>
              <w:t>Give students opportunity to guess.</w:t>
            </w:r>
          </w:p>
        </w:tc>
      </w:tr>
      <w:tr w:rsidR="00DD1833" w:rsidTr="007678B3">
        <w:tc>
          <w:tcPr>
            <w:tcW w:w="1368" w:type="dxa"/>
          </w:tcPr>
          <w:p w:rsidR="00DD1833" w:rsidRDefault="00DD1833">
            <w:pPr>
              <w:rPr>
                <w:rFonts w:ascii="Garamond" w:hAnsi="Garamond"/>
                <w:b/>
                <w:sz w:val="28"/>
              </w:rPr>
            </w:pPr>
            <w:r>
              <w:rPr>
                <w:rFonts w:ascii="Garamond" w:hAnsi="Garamond"/>
                <w:b/>
                <w:sz w:val="28"/>
              </w:rPr>
              <w:t>Slide 2</w:t>
            </w:r>
          </w:p>
        </w:tc>
        <w:tc>
          <w:tcPr>
            <w:tcW w:w="6300" w:type="dxa"/>
          </w:tcPr>
          <w:p w:rsidR="00DD1833" w:rsidRPr="00946FE4" w:rsidRDefault="00946FE4" w:rsidP="00946FE4">
            <w:pPr>
              <w:rPr>
                <w:rFonts w:ascii="Garamond" w:hAnsi="Garamond"/>
                <w:sz w:val="28"/>
              </w:rPr>
            </w:pPr>
            <w:r>
              <w:rPr>
                <w:rFonts w:ascii="Garamond" w:hAnsi="Garamond"/>
                <w:sz w:val="28"/>
              </w:rPr>
              <w:t xml:space="preserve">Answer to Slide 1. </w:t>
            </w:r>
            <w:r w:rsidRPr="004D02FA">
              <w:rPr>
                <w:rFonts w:ascii="Garamond" w:hAnsi="Garamond"/>
                <w:b/>
                <w:sz w:val="28"/>
              </w:rPr>
              <w:t>Do NOT</w:t>
            </w:r>
            <w:r>
              <w:rPr>
                <w:rFonts w:ascii="Garamond" w:hAnsi="Garamond"/>
                <w:sz w:val="28"/>
              </w:rPr>
              <w:t xml:space="preserve"> change slide immediately.</w:t>
            </w:r>
          </w:p>
        </w:tc>
        <w:tc>
          <w:tcPr>
            <w:tcW w:w="5508" w:type="dxa"/>
          </w:tcPr>
          <w:p w:rsidR="00DD1833" w:rsidRDefault="00946FE4">
            <w:pPr>
              <w:rPr>
                <w:rFonts w:ascii="Garamond" w:hAnsi="Garamond"/>
                <w:b/>
                <w:sz w:val="28"/>
              </w:rPr>
            </w:pPr>
            <w:r w:rsidRPr="00396A8D">
              <w:rPr>
                <w:rFonts w:ascii="Garamond" w:hAnsi="Garamond"/>
                <w:b/>
                <w:sz w:val="28"/>
              </w:rPr>
              <w:t>Ask:</w:t>
            </w:r>
            <w:r>
              <w:rPr>
                <w:rFonts w:ascii="Garamond" w:hAnsi="Garamond"/>
                <w:sz w:val="28"/>
              </w:rPr>
              <w:t xml:space="preserve"> What do you think seed germination is?</w:t>
            </w:r>
          </w:p>
        </w:tc>
      </w:tr>
      <w:tr w:rsidR="00DD1833" w:rsidTr="007678B3">
        <w:tc>
          <w:tcPr>
            <w:tcW w:w="1368" w:type="dxa"/>
          </w:tcPr>
          <w:p w:rsidR="00DD1833" w:rsidRDefault="00DD1833">
            <w:pPr>
              <w:rPr>
                <w:rFonts w:ascii="Garamond" w:hAnsi="Garamond"/>
                <w:b/>
                <w:sz w:val="28"/>
              </w:rPr>
            </w:pPr>
            <w:r>
              <w:rPr>
                <w:rFonts w:ascii="Garamond" w:hAnsi="Garamond"/>
                <w:b/>
                <w:sz w:val="28"/>
              </w:rPr>
              <w:t>Slide 3</w:t>
            </w:r>
          </w:p>
        </w:tc>
        <w:tc>
          <w:tcPr>
            <w:tcW w:w="6300" w:type="dxa"/>
          </w:tcPr>
          <w:p w:rsidR="00DD1833" w:rsidRPr="00946FE4" w:rsidRDefault="00946FE4">
            <w:pPr>
              <w:rPr>
                <w:rFonts w:ascii="Garamond" w:hAnsi="Garamond"/>
                <w:sz w:val="28"/>
              </w:rPr>
            </w:pPr>
            <w:r>
              <w:rPr>
                <w:rFonts w:ascii="Garamond" w:hAnsi="Garamond"/>
                <w:sz w:val="28"/>
              </w:rPr>
              <w:t xml:space="preserve">Definition of seed germination. </w:t>
            </w:r>
          </w:p>
        </w:tc>
        <w:tc>
          <w:tcPr>
            <w:tcW w:w="5508" w:type="dxa"/>
          </w:tcPr>
          <w:p w:rsidR="00DD1833" w:rsidRPr="00946FE4" w:rsidRDefault="005674B4" w:rsidP="005674B4">
            <w:pPr>
              <w:rPr>
                <w:rFonts w:ascii="Garamond" w:hAnsi="Garamond"/>
                <w:sz w:val="28"/>
              </w:rPr>
            </w:pPr>
            <w:r w:rsidRPr="00396A8D">
              <w:rPr>
                <w:rFonts w:ascii="Garamond" w:hAnsi="Garamond"/>
                <w:b/>
                <w:sz w:val="28"/>
              </w:rPr>
              <w:t>Demonstration:</w:t>
            </w:r>
            <w:r>
              <w:rPr>
                <w:rFonts w:ascii="Garamond" w:hAnsi="Garamond"/>
                <w:sz w:val="28"/>
              </w:rPr>
              <w:t xml:space="preserve"> Have a student with a zipped jacket &amp; hood to stand in the front of the room. </w:t>
            </w:r>
            <w:r w:rsidRPr="00E15DD5">
              <w:rPr>
                <w:rFonts w:ascii="Garamond" w:hAnsi="Garamond"/>
                <w:b/>
                <w:sz w:val="28"/>
              </w:rPr>
              <w:t>Explain:</w:t>
            </w:r>
            <w:r>
              <w:rPr>
                <w:rFonts w:ascii="Garamond" w:hAnsi="Garamond"/>
                <w:sz w:val="28"/>
              </w:rPr>
              <w:t xml:space="preserve"> ______’s body represents the seed. As the jacket is unzipped </w:t>
            </w:r>
          </w:p>
        </w:tc>
      </w:tr>
      <w:tr w:rsidR="00DD1833" w:rsidTr="007678B3">
        <w:tc>
          <w:tcPr>
            <w:tcW w:w="1368" w:type="dxa"/>
          </w:tcPr>
          <w:p w:rsidR="00DD1833" w:rsidRDefault="00DD1833">
            <w:pPr>
              <w:rPr>
                <w:rFonts w:ascii="Garamond" w:hAnsi="Garamond"/>
                <w:b/>
                <w:sz w:val="28"/>
              </w:rPr>
            </w:pPr>
            <w:r>
              <w:rPr>
                <w:rFonts w:ascii="Garamond" w:hAnsi="Garamond"/>
                <w:b/>
                <w:sz w:val="28"/>
              </w:rPr>
              <w:t>Slide 4</w:t>
            </w:r>
          </w:p>
        </w:tc>
        <w:tc>
          <w:tcPr>
            <w:tcW w:w="6300" w:type="dxa"/>
          </w:tcPr>
          <w:p w:rsidR="00DD1833" w:rsidRPr="00946FE4" w:rsidRDefault="00946FE4">
            <w:pPr>
              <w:rPr>
                <w:rFonts w:ascii="Garamond" w:hAnsi="Garamond"/>
                <w:sz w:val="28"/>
              </w:rPr>
            </w:pPr>
            <w:r>
              <w:rPr>
                <w:rFonts w:ascii="Garamond" w:hAnsi="Garamond"/>
                <w:sz w:val="28"/>
              </w:rPr>
              <w:t xml:space="preserve">WOLF TV </w:t>
            </w:r>
          </w:p>
        </w:tc>
        <w:tc>
          <w:tcPr>
            <w:tcW w:w="5508" w:type="dxa"/>
          </w:tcPr>
          <w:p w:rsidR="00DD1833" w:rsidRDefault="00946FE4" w:rsidP="00946FE4">
            <w:pPr>
              <w:rPr>
                <w:rFonts w:ascii="Garamond" w:hAnsi="Garamond"/>
                <w:sz w:val="28"/>
              </w:rPr>
            </w:pPr>
            <w:r w:rsidRPr="00396A8D">
              <w:rPr>
                <w:rFonts w:ascii="Garamond" w:hAnsi="Garamond"/>
                <w:b/>
                <w:sz w:val="28"/>
              </w:rPr>
              <w:t>Ask:</w:t>
            </w:r>
            <w:r w:rsidR="00E15DD5">
              <w:rPr>
                <w:rFonts w:ascii="Garamond" w:hAnsi="Garamond"/>
                <w:sz w:val="28"/>
              </w:rPr>
              <w:t xml:space="preserve"> Has anyone ever watched WOLTV?</w:t>
            </w:r>
            <w:r>
              <w:rPr>
                <w:rFonts w:ascii="Garamond" w:hAnsi="Garamond"/>
                <w:sz w:val="28"/>
              </w:rPr>
              <w:t>(This is a fictitious channel. Allow students to be creative.)</w:t>
            </w:r>
          </w:p>
          <w:p w:rsidR="00946FE4" w:rsidRPr="00946FE4" w:rsidRDefault="00946FE4" w:rsidP="00946FE4">
            <w:pPr>
              <w:rPr>
                <w:rFonts w:ascii="Garamond" w:hAnsi="Garamond"/>
                <w:sz w:val="28"/>
              </w:rPr>
            </w:pPr>
            <w:r w:rsidRPr="00396A8D">
              <w:rPr>
                <w:rFonts w:ascii="Garamond" w:hAnsi="Garamond"/>
                <w:b/>
                <w:sz w:val="28"/>
              </w:rPr>
              <w:t>Ask:</w:t>
            </w:r>
            <w:r>
              <w:rPr>
                <w:rFonts w:ascii="Garamond" w:hAnsi="Garamond"/>
                <w:sz w:val="28"/>
              </w:rPr>
              <w:t xml:space="preserve">  </w:t>
            </w:r>
            <w:r w:rsidR="005674B4">
              <w:rPr>
                <w:rFonts w:ascii="Garamond" w:hAnsi="Garamond"/>
                <w:sz w:val="28"/>
              </w:rPr>
              <w:t xml:space="preserve">What do you think each letter stands for? </w:t>
            </w:r>
            <w:r w:rsidR="005674B4" w:rsidRPr="00396A8D">
              <w:rPr>
                <w:rFonts w:ascii="Garamond" w:hAnsi="Garamond"/>
                <w:b/>
                <w:sz w:val="28"/>
              </w:rPr>
              <w:t>(Don’t give the answer yet.)</w:t>
            </w:r>
          </w:p>
        </w:tc>
      </w:tr>
      <w:tr w:rsidR="00DD1833" w:rsidTr="007678B3">
        <w:tc>
          <w:tcPr>
            <w:tcW w:w="1368" w:type="dxa"/>
          </w:tcPr>
          <w:p w:rsidR="00DD1833" w:rsidRDefault="00DD1833">
            <w:pPr>
              <w:rPr>
                <w:rFonts w:ascii="Garamond" w:hAnsi="Garamond"/>
                <w:b/>
                <w:sz w:val="28"/>
              </w:rPr>
            </w:pPr>
            <w:r>
              <w:rPr>
                <w:rFonts w:ascii="Garamond" w:hAnsi="Garamond"/>
                <w:b/>
                <w:sz w:val="28"/>
              </w:rPr>
              <w:t>Slide 5</w:t>
            </w:r>
          </w:p>
        </w:tc>
        <w:tc>
          <w:tcPr>
            <w:tcW w:w="6300" w:type="dxa"/>
          </w:tcPr>
          <w:p w:rsidR="00DD1833" w:rsidRPr="00946FE4" w:rsidRDefault="005674B4">
            <w:pPr>
              <w:rPr>
                <w:rFonts w:ascii="Garamond" w:hAnsi="Garamond"/>
                <w:sz w:val="28"/>
              </w:rPr>
            </w:pPr>
            <w:r>
              <w:rPr>
                <w:rFonts w:ascii="Garamond" w:hAnsi="Garamond"/>
                <w:sz w:val="28"/>
              </w:rPr>
              <w:t>Water</w:t>
            </w:r>
          </w:p>
        </w:tc>
        <w:tc>
          <w:tcPr>
            <w:tcW w:w="5508" w:type="dxa"/>
          </w:tcPr>
          <w:p w:rsidR="00DD1833" w:rsidRPr="005674B4" w:rsidRDefault="005674B4">
            <w:pPr>
              <w:rPr>
                <w:rFonts w:ascii="Garamond" w:hAnsi="Garamond"/>
                <w:sz w:val="28"/>
              </w:rPr>
            </w:pPr>
            <w:r w:rsidRPr="00E15DD5">
              <w:rPr>
                <w:rFonts w:ascii="Garamond" w:hAnsi="Garamond"/>
                <w:b/>
                <w:sz w:val="28"/>
              </w:rPr>
              <w:t>Demo</w:t>
            </w:r>
            <w:r w:rsidR="00E15DD5">
              <w:rPr>
                <w:rFonts w:ascii="Garamond" w:hAnsi="Garamond"/>
                <w:b/>
                <w:sz w:val="28"/>
              </w:rPr>
              <w:t>nstration</w:t>
            </w:r>
            <w:r w:rsidRPr="00E15DD5">
              <w:rPr>
                <w:rFonts w:ascii="Garamond" w:hAnsi="Garamond"/>
                <w:b/>
                <w:sz w:val="28"/>
              </w:rPr>
              <w:t>:</w:t>
            </w:r>
            <w:r>
              <w:rPr>
                <w:rFonts w:ascii="Garamond" w:hAnsi="Garamond"/>
                <w:sz w:val="28"/>
              </w:rPr>
              <w:t xml:space="preserve"> Have 1 student fill their mouth with water so that the jaws are swollen. Explain: “____’s jaws represent the seed coat. When the seed absorbs the water, the seed coat expands and {squeeze student’s jaws slightly so that the water spews out</w:t>
            </w:r>
            <w:r w:rsidR="00E05114">
              <w:rPr>
                <w:rFonts w:ascii="Garamond" w:hAnsi="Garamond"/>
                <w:sz w:val="28"/>
              </w:rPr>
              <w:t>} breaks</w:t>
            </w:r>
            <w:r>
              <w:rPr>
                <w:rFonts w:ascii="Garamond" w:hAnsi="Garamond"/>
                <w:sz w:val="28"/>
              </w:rPr>
              <w:t>.</w:t>
            </w:r>
          </w:p>
        </w:tc>
      </w:tr>
      <w:tr w:rsidR="00DD1833" w:rsidTr="007678B3">
        <w:tc>
          <w:tcPr>
            <w:tcW w:w="1368" w:type="dxa"/>
          </w:tcPr>
          <w:p w:rsidR="00DD1833" w:rsidRDefault="00DD1833">
            <w:pPr>
              <w:rPr>
                <w:rFonts w:ascii="Garamond" w:hAnsi="Garamond"/>
                <w:b/>
                <w:sz w:val="28"/>
              </w:rPr>
            </w:pPr>
            <w:r>
              <w:rPr>
                <w:rFonts w:ascii="Garamond" w:hAnsi="Garamond"/>
                <w:b/>
                <w:sz w:val="28"/>
              </w:rPr>
              <w:t>Slide 6</w:t>
            </w:r>
          </w:p>
        </w:tc>
        <w:tc>
          <w:tcPr>
            <w:tcW w:w="6300" w:type="dxa"/>
          </w:tcPr>
          <w:p w:rsidR="00DD1833" w:rsidRPr="00946FE4" w:rsidRDefault="005674B4">
            <w:pPr>
              <w:rPr>
                <w:rFonts w:ascii="Garamond" w:hAnsi="Garamond"/>
                <w:sz w:val="28"/>
              </w:rPr>
            </w:pPr>
            <w:r>
              <w:rPr>
                <w:rFonts w:ascii="Garamond" w:hAnsi="Garamond"/>
                <w:sz w:val="28"/>
              </w:rPr>
              <w:t>Oxygen</w:t>
            </w:r>
          </w:p>
        </w:tc>
        <w:tc>
          <w:tcPr>
            <w:tcW w:w="5508" w:type="dxa"/>
          </w:tcPr>
          <w:p w:rsidR="00DD1833" w:rsidRPr="00B26EEA" w:rsidRDefault="00E15DD5">
            <w:pPr>
              <w:rPr>
                <w:rFonts w:ascii="Garamond" w:hAnsi="Garamond"/>
                <w:sz w:val="28"/>
              </w:rPr>
            </w:pPr>
            <w:r>
              <w:rPr>
                <w:rFonts w:ascii="Garamond" w:hAnsi="Garamond"/>
                <w:sz w:val="28"/>
              </w:rPr>
              <w:t>Change slide</w:t>
            </w:r>
          </w:p>
        </w:tc>
      </w:tr>
      <w:tr w:rsidR="00DD1833" w:rsidTr="007678B3">
        <w:tc>
          <w:tcPr>
            <w:tcW w:w="1368" w:type="dxa"/>
          </w:tcPr>
          <w:p w:rsidR="00DD1833" w:rsidRDefault="00DD1833">
            <w:pPr>
              <w:rPr>
                <w:rFonts w:ascii="Garamond" w:hAnsi="Garamond"/>
                <w:b/>
                <w:sz w:val="28"/>
              </w:rPr>
            </w:pPr>
            <w:r>
              <w:rPr>
                <w:rFonts w:ascii="Garamond" w:hAnsi="Garamond"/>
                <w:b/>
                <w:sz w:val="28"/>
              </w:rPr>
              <w:t>Slide 7</w:t>
            </w:r>
          </w:p>
        </w:tc>
        <w:tc>
          <w:tcPr>
            <w:tcW w:w="6300" w:type="dxa"/>
          </w:tcPr>
          <w:p w:rsidR="00DD1833" w:rsidRPr="00946FE4" w:rsidRDefault="005674B4">
            <w:pPr>
              <w:rPr>
                <w:rFonts w:ascii="Garamond" w:hAnsi="Garamond"/>
                <w:sz w:val="28"/>
              </w:rPr>
            </w:pPr>
            <w:r>
              <w:rPr>
                <w:rFonts w:ascii="Garamond" w:hAnsi="Garamond"/>
                <w:sz w:val="28"/>
              </w:rPr>
              <w:t>Light</w:t>
            </w:r>
          </w:p>
        </w:tc>
        <w:tc>
          <w:tcPr>
            <w:tcW w:w="5508" w:type="dxa"/>
          </w:tcPr>
          <w:p w:rsidR="00DD1833" w:rsidRPr="00F80167" w:rsidRDefault="00B26EEA">
            <w:pPr>
              <w:rPr>
                <w:rFonts w:ascii="Garamond" w:hAnsi="Garamond"/>
                <w:sz w:val="28"/>
              </w:rPr>
            </w:pPr>
            <w:r w:rsidRPr="00E15DD5">
              <w:rPr>
                <w:rFonts w:ascii="Garamond" w:hAnsi="Garamond"/>
                <w:b/>
                <w:sz w:val="28"/>
              </w:rPr>
              <w:t>Demonstration:</w:t>
            </w:r>
            <w:r>
              <w:rPr>
                <w:rFonts w:ascii="Garamond" w:hAnsi="Garamond"/>
                <w:sz w:val="28"/>
              </w:rPr>
              <w:t xml:space="preserve"> Select a common characteristic of </w:t>
            </w:r>
            <w:r w:rsidR="00E05114">
              <w:rPr>
                <w:rFonts w:ascii="Garamond" w:hAnsi="Garamond"/>
                <w:sz w:val="28"/>
              </w:rPr>
              <w:t>students (</w:t>
            </w:r>
            <w:r>
              <w:rPr>
                <w:rFonts w:ascii="Garamond" w:hAnsi="Garamond"/>
                <w:sz w:val="28"/>
              </w:rPr>
              <w:t>i.e. brown eyes, red jacket, blue jeans). Tell all students to put their heads dow</w:t>
            </w:r>
            <w:r w:rsidR="00E61EAB">
              <w:rPr>
                <w:rFonts w:ascii="Garamond" w:hAnsi="Garamond"/>
                <w:sz w:val="28"/>
              </w:rPr>
              <w:t>n. Tell them the selected characteristic.</w:t>
            </w:r>
            <w:r>
              <w:rPr>
                <w:rFonts w:ascii="Garamond" w:hAnsi="Garamond"/>
                <w:sz w:val="28"/>
              </w:rPr>
              <w:t xml:space="preserve"> </w:t>
            </w:r>
            <w:r w:rsidR="00E61EAB">
              <w:rPr>
                <w:rFonts w:ascii="Garamond" w:hAnsi="Garamond"/>
                <w:sz w:val="28"/>
              </w:rPr>
              <w:t xml:space="preserve">Turn lights off. When the lights are turned back on, only the students with that trait are to </w:t>
            </w:r>
            <w:r w:rsidR="00E05114">
              <w:rPr>
                <w:rFonts w:ascii="Garamond" w:hAnsi="Garamond"/>
                <w:sz w:val="28"/>
              </w:rPr>
              <w:t>sit-up</w:t>
            </w:r>
            <w:r w:rsidR="00E61EAB">
              <w:rPr>
                <w:rFonts w:ascii="Garamond" w:hAnsi="Garamond"/>
                <w:sz w:val="28"/>
              </w:rPr>
              <w:t xml:space="preserve">/standup.  </w:t>
            </w:r>
            <w:r w:rsidR="00E61EAB">
              <w:rPr>
                <w:rFonts w:ascii="Garamond" w:hAnsi="Garamond"/>
                <w:b/>
                <w:sz w:val="28"/>
              </w:rPr>
              <w:lastRenderedPageBreak/>
              <w:t xml:space="preserve">Explain: </w:t>
            </w:r>
            <w:r w:rsidR="00E61EAB">
              <w:rPr>
                <w:rFonts w:ascii="Garamond" w:hAnsi="Garamond"/>
                <w:sz w:val="28"/>
              </w:rPr>
              <w:t xml:space="preserve">“The students standing represent the same seed.  </w:t>
            </w:r>
            <w:r w:rsidR="00F80167">
              <w:rPr>
                <w:rFonts w:ascii="Garamond" w:hAnsi="Garamond"/>
                <w:sz w:val="28"/>
              </w:rPr>
              <w:t xml:space="preserve">They need light. That is the reason they germinated when the light came on.” </w:t>
            </w:r>
            <w:r w:rsidR="00F80167">
              <w:rPr>
                <w:rFonts w:ascii="Garamond" w:hAnsi="Garamond"/>
                <w:b/>
                <w:sz w:val="28"/>
              </w:rPr>
              <w:t xml:space="preserve">Note: </w:t>
            </w:r>
            <w:r w:rsidR="00F80167">
              <w:rPr>
                <w:rFonts w:ascii="Garamond" w:hAnsi="Garamond"/>
                <w:sz w:val="28"/>
              </w:rPr>
              <w:t>You can also explain it just the opposite.  The students lacking the trait do NOT germinate in light.</w:t>
            </w:r>
          </w:p>
        </w:tc>
      </w:tr>
      <w:tr w:rsidR="00DD1833" w:rsidTr="007678B3">
        <w:tc>
          <w:tcPr>
            <w:tcW w:w="1368" w:type="dxa"/>
          </w:tcPr>
          <w:p w:rsidR="00DD1833" w:rsidRDefault="00DD1833">
            <w:pPr>
              <w:rPr>
                <w:rFonts w:ascii="Garamond" w:hAnsi="Garamond"/>
                <w:b/>
                <w:sz w:val="28"/>
              </w:rPr>
            </w:pPr>
            <w:r>
              <w:rPr>
                <w:rFonts w:ascii="Garamond" w:hAnsi="Garamond"/>
                <w:b/>
                <w:sz w:val="28"/>
              </w:rPr>
              <w:lastRenderedPageBreak/>
              <w:t>Slide 8</w:t>
            </w:r>
          </w:p>
        </w:tc>
        <w:tc>
          <w:tcPr>
            <w:tcW w:w="6300" w:type="dxa"/>
          </w:tcPr>
          <w:p w:rsidR="00DD1833" w:rsidRPr="00946FE4" w:rsidRDefault="005674B4">
            <w:pPr>
              <w:rPr>
                <w:rFonts w:ascii="Garamond" w:hAnsi="Garamond"/>
                <w:sz w:val="28"/>
              </w:rPr>
            </w:pPr>
            <w:r>
              <w:rPr>
                <w:rFonts w:ascii="Garamond" w:hAnsi="Garamond"/>
                <w:sz w:val="28"/>
              </w:rPr>
              <w:t>Fire</w:t>
            </w:r>
          </w:p>
        </w:tc>
        <w:tc>
          <w:tcPr>
            <w:tcW w:w="5508" w:type="dxa"/>
          </w:tcPr>
          <w:p w:rsidR="00DD1833" w:rsidRPr="00D34412" w:rsidRDefault="00D34412">
            <w:pPr>
              <w:rPr>
                <w:rFonts w:ascii="Garamond" w:hAnsi="Garamond"/>
                <w:sz w:val="28"/>
              </w:rPr>
            </w:pPr>
            <w:r>
              <w:rPr>
                <w:rFonts w:ascii="Garamond" w:hAnsi="Garamond"/>
                <w:b/>
                <w:sz w:val="28"/>
              </w:rPr>
              <w:t xml:space="preserve">Story: </w:t>
            </w:r>
            <w:r>
              <w:rPr>
                <w:rFonts w:ascii="Garamond" w:hAnsi="Garamond"/>
                <w:sz w:val="28"/>
              </w:rPr>
              <w:t xml:space="preserve">“Let’s pretend we are all seeds asleep. Our house is on fire. Are we going to stay asleep or are we going to wake up and run out?” {Let students respond.} </w:t>
            </w:r>
            <w:r w:rsidR="00E05114">
              <w:rPr>
                <w:rFonts w:ascii="Garamond" w:hAnsi="Garamond"/>
                <w:sz w:val="28"/>
              </w:rPr>
              <w:t>“When</w:t>
            </w:r>
            <w:r>
              <w:rPr>
                <w:rFonts w:ascii="Garamond" w:hAnsi="Garamond"/>
                <w:sz w:val="28"/>
              </w:rPr>
              <w:t xml:space="preserve"> seeds feel fire, they wake up from dormancy, which will be discussed again later, and this is how fire aids in germination! </w:t>
            </w:r>
          </w:p>
        </w:tc>
      </w:tr>
      <w:tr w:rsidR="00DD1833" w:rsidTr="007678B3">
        <w:tc>
          <w:tcPr>
            <w:tcW w:w="1368" w:type="dxa"/>
          </w:tcPr>
          <w:p w:rsidR="00DD1833" w:rsidRDefault="00DD1833">
            <w:pPr>
              <w:rPr>
                <w:rFonts w:ascii="Garamond" w:hAnsi="Garamond"/>
                <w:b/>
                <w:sz w:val="28"/>
              </w:rPr>
            </w:pPr>
            <w:r>
              <w:rPr>
                <w:rFonts w:ascii="Garamond" w:hAnsi="Garamond"/>
                <w:b/>
                <w:sz w:val="28"/>
              </w:rPr>
              <w:t>Slide 9</w:t>
            </w:r>
          </w:p>
        </w:tc>
        <w:tc>
          <w:tcPr>
            <w:tcW w:w="6300" w:type="dxa"/>
          </w:tcPr>
          <w:p w:rsidR="00DD1833" w:rsidRPr="00946FE4" w:rsidRDefault="005674B4">
            <w:pPr>
              <w:rPr>
                <w:rFonts w:ascii="Garamond" w:hAnsi="Garamond"/>
                <w:sz w:val="28"/>
              </w:rPr>
            </w:pPr>
            <w:r>
              <w:rPr>
                <w:rFonts w:ascii="Garamond" w:hAnsi="Garamond"/>
                <w:sz w:val="28"/>
              </w:rPr>
              <w:t>Temperature</w:t>
            </w:r>
          </w:p>
        </w:tc>
        <w:tc>
          <w:tcPr>
            <w:tcW w:w="5508" w:type="dxa"/>
          </w:tcPr>
          <w:p w:rsidR="0012339E" w:rsidRDefault="00D34412" w:rsidP="007678B3">
            <w:pPr>
              <w:rPr>
                <w:rFonts w:ascii="Garamond" w:hAnsi="Garamond"/>
                <w:sz w:val="28"/>
              </w:rPr>
            </w:pPr>
            <w:r>
              <w:rPr>
                <w:rFonts w:ascii="Garamond" w:hAnsi="Garamond"/>
                <w:b/>
                <w:sz w:val="28"/>
              </w:rPr>
              <w:t xml:space="preserve">Demonstration: </w:t>
            </w:r>
            <w:r w:rsidR="007678B3">
              <w:rPr>
                <w:rFonts w:ascii="Garamond" w:hAnsi="Garamond"/>
                <w:sz w:val="28"/>
              </w:rPr>
              <w:t xml:space="preserve">Select 3 students with extreme height differences. Line them up in the front of the class. </w:t>
            </w:r>
          </w:p>
          <w:p w:rsidR="00DD1833" w:rsidRPr="007678B3" w:rsidRDefault="00E60AC5" w:rsidP="007678B3">
            <w:pPr>
              <w:rPr>
                <w:rFonts w:ascii="Garamond" w:hAnsi="Garamond"/>
                <w:sz w:val="28"/>
              </w:rPr>
            </w:pPr>
            <w:r>
              <w:rPr>
                <w:rFonts w:ascii="Garamond" w:hAnsi="Garamond"/>
                <w:sz w:val="28"/>
              </w:rPr>
              <w:t>(</w:t>
            </w:r>
            <w:r>
              <w:rPr>
                <w:rFonts w:ascii="Garamond" w:hAnsi="Garamond"/>
                <w:b/>
                <w:sz w:val="28"/>
              </w:rPr>
              <w:t xml:space="preserve">Percent) Explain: </w:t>
            </w:r>
            <w:r>
              <w:rPr>
                <w:rFonts w:ascii="Garamond" w:hAnsi="Garamond"/>
                <w:sz w:val="28"/>
              </w:rPr>
              <w:t xml:space="preserve"> “Count the number of students in this class. Write that number somewhere on the side of your paper. Now count the number of students with ____</w:t>
            </w:r>
            <w:r w:rsidR="00E05114">
              <w:rPr>
                <w:rFonts w:ascii="Garamond" w:hAnsi="Garamond"/>
                <w:sz w:val="28"/>
              </w:rPr>
              <w:t>_ (</w:t>
            </w:r>
            <w:r>
              <w:rPr>
                <w:rFonts w:ascii="Garamond" w:hAnsi="Garamond"/>
                <w:sz w:val="28"/>
              </w:rPr>
              <w:t xml:space="preserve">select a trait: i.e. black shoes). Write that number on top of the number you just wrote. Make it a fraction. Now turn that fraction into a percent. The students with that trait represent </w:t>
            </w:r>
            <w:r w:rsidR="00C21374">
              <w:rPr>
                <w:rFonts w:ascii="Garamond" w:hAnsi="Garamond"/>
                <w:sz w:val="28"/>
              </w:rPr>
              <w:t xml:space="preserve">the seeds with the right temperature. They germinated. </w:t>
            </w:r>
            <w:r>
              <w:rPr>
                <w:rFonts w:ascii="Garamond" w:hAnsi="Garamond"/>
                <w:b/>
                <w:sz w:val="28"/>
              </w:rPr>
              <w:t>(</w:t>
            </w:r>
            <w:r w:rsidR="00B951DD">
              <w:rPr>
                <w:rFonts w:ascii="Garamond" w:hAnsi="Garamond"/>
                <w:b/>
                <w:sz w:val="28"/>
              </w:rPr>
              <w:t>Rate</w:t>
            </w:r>
            <w:r>
              <w:rPr>
                <w:rFonts w:ascii="Garamond" w:hAnsi="Garamond"/>
                <w:b/>
                <w:sz w:val="28"/>
              </w:rPr>
              <w:t>)</w:t>
            </w:r>
            <w:r w:rsidR="00B951DD">
              <w:rPr>
                <w:rFonts w:ascii="Garamond" w:hAnsi="Garamond"/>
                <w:b/>
                <w:sz w:val="28"/>
              </w:rPr>
              <w:t xml:space="preserve"> </w:t>
            </w:r>
            <w:r w:rsidR="007678B3">
              <w:rPr>
                <w:rFonts w:ascii="Garamond" w:hAnsi="Garamond"/>
                <w:b/>
                <w:sz w:val="28"/>
              </w:rPr>
              <w:t xml:space="preserve">Explain: </w:t>
            </w:r>
            <w:r w:rsidR="00B951DD">
              <w:rPr>
                <w:rFonts w:ascii="Garamond" w:hAnsi="Garamond"/>
                <w:b/>
                <w:sz w:val="28"/>
              </w:rPr>
              <w:t xml:space="preserve"> </w:t>
            </w:r>
            <w:r w:rsidR="00E05114">
              <w:rPr>
                <w:rFonts w:ascii="Garamond" w:hAnsi="Garamond"/>
                <w:sz w:val="28"/>
              </w:rPr>
              <w:t>“These</w:t>
            </w:r>
            <w:r w:rsidR="007678B3">
              <w:rPr>
                <w:rFonts w:ascii="Garamond" w:hAnsi="Garamond"/>
                <w:sz w:val="28"/>
              </w:rPr>
              <w:t xml:space="preserve"> students are all the same type of seeds. However, this </w:t>
            </w:r>
            <w:r w:rsidR="00E05114">
              <w:rPr>
                <w:rFonts w:ascii="Garamond" w:hAnsi="Garamond"/>
                <w:sz w:val="28"/>
              </w:rPr>
              <w:t>seed (</w:t>
            </w:r>
            <w:r w:rsidR="007678B3">
              <w:rPr>
                <w:rFonts w:ascii="Garamond" w:hAnsi="Garamond"/>
                <w:sz w:val="28"/>
              </w:rPr>
              <w:t xml:space="preserve">tallest person) germinated faster because the temperature was just </w:t>
            </w:r>
            <w:r w:rsidR="00E05114">
              <w:rPr>
                <w:rFonts w:ascii="Garamond" w:hAnsi="Garamond"/>
                <w:sz w:val="28"/>
              </w:rPr>
              <w:t>right (</w:t>
            </w:r>
            <w:r w:rsidR="007678B3">
              <w:rPr>
                <w:rFonts w:ascii="Garamond" w:hAnsi="Garamond"/>
                <w:sz w:val="28"/>
              </w:rPr>
              <w:t xml:space="preserve">or not right). </w:t>
            </w:r>
            <w:r w:rsidR="007678B3">
              <w:rPr>
                <w:rFonts w:ascii="Garamond" w:hAnsi="Garamond"/>
                <w:sz w:val="28"/>
              </w:rPr>
              <w:lastRenderedPageBreak/>
              <w:t xml:space="preserve">This </w:t>
            </w:r>
            <w:r w:rsidR="00E05114">
              <w:rPr>
                <w:rFonts w:ascii="Garamond" w:hAnsi="Garamond"/>
                <w:sz w:val="28"/>
              </w:rPr>
              <w:t>seed (</w:t>
            </w:r>
            <w:r w:rsidR="007678B3">
              <w:rPr>
                <w:rFonts w:ascii="Garamond" w:hAnsi="Garamond"/>
                <w:sz w:val="28"/>
              </w:rPr>
              <w:t xml:space="preserve">shortest) germinated slower because the temperature was not </w:t>
            </w:r>
            <w:r w:rsidR="00E05114">
              <w:rPr>
                <w:rFonts w:ascii="Garamond" w:hAnsi="Garamond"/>
                <w:sz w:val="28"/>
              </w:rPr>
              <w:t>right (</w:t>
            </w:r>
            <w:r w:rsidR="007678B3">
              <w:rPr>
                <w:rFonts w:ascii="Garamond" w:hAnsi="Garamond"/>
                <w:sz w:val="28"/>
              </w:rPr>
              <w:t>or just right).”</w:t>
            </w:r>
          </w:p>
        </w:tc>
      </w:tr>
      <w:tr w:rsidR="00DD1833" w:rsidTr="007678B3">
        <w:tc>
          <w:tcPr>
            <w:tcW w:w="1368" w:type="dxa"/>
          </w:tcPr>
          <w:p w:rsidR="00DD1833" w:rsidRDefault="00DD1833">
            <w:pPr>
              <w:rPr>
                <w:rFonts w:ascii="Garamond" w:hAnsi="Garamond"/>
                <w:b/>
                <w:sz w:val="28"/>
              </w:rPr>
            </w:pPr>
            <w:r>
              <w:rPr>
                <w:rFonts w:ascii="Garamond" w:hAnsi="Garamond"/>
                <w:b/>
                <w:sz w:val="28"/>
              </w:rPr>
              <w:lastRenderedPageBreak/>
              <w:t>Slide 10</w:t>
            </w:r>
          </w:p>
        </w:tc>
        <w:tc>
          <w:tcPr>
            <w:tcW w:w="6300" w:type="dxa"/>
          </w:tcPr>
          <w:p w:rsidR="00DD1833" w:rsidRPr="00946FE4" w:rsidRDefault="005674B4">
            <w:pPr>
              <w:rPr>
                <w:rFonts w:ascii="Garamond" w:hAnsi="Garamond"/>
                <w:sz w:val="28"/>
              </w:rPr>
            </w:pPr>
            <w:r>
              <w:rPr>
                <w:rFonts w:ascii="Garamond" w:hAnsi="Garamond"/>
                <w:sz w:val="28"/>
              </w:rPr>
              <w:t>Vigor</w:t>
            </w:r>
          </w:p>
        </w:tc>
        <w:tc>
          <w:tcPr>
            <w:tcW w:w="5508" w:type="dxa"/>
          </w:tcPr>
          <w:p w:rsidR="00DD1833" w:rsidRPr="0012339E" w:rsidRDefault="0012339E" w:rsidP="0012339E">
            <w:pPr>
              <w:rPr>
                <w:rFonts w:ascii="Garamond" w:hAnsi="Garamond"/>
                <w:sz w:val="28"/>
              </w:rPr>
            </w:pPr>
            <w:r>
              <w:rPr>
                <w:rFonts w:ascii="Garamond" w:hAnsi="Garamond"/>
                <w:b/>
                <w:sz w:val="28"/>
              </w:rPr>
              <w:t xml:space="preserve">Explain: </w:t>
            </w:r>
            <w:r w:rsidR="00E05114">
              <w:rPr>
                <w:rFonts w:ascii="Garamond" w:hAnsi="Garamond"/>
                <w:sz w:val="28"/>
              </w:rPr>
              <w:t>“In</w:t>
            </w:r>
            <w:r>
              <w:rPr>
                <w:rFonts w:ascii="Garamond" w:hAnsi="Garamond"/>
                <w:sz w:val="28"/>
              </w:rPr>
              <w:t xml:space="preserve"> life, you have good people and bad people.  It’s the same when it comes to seed germination. You have good seeds and bad seeds.  Let’s relate it to students: If you come to school everyday, complete your assignments, behave in class, and are respectful, you have good vigor.  If you miss a lot of schooldays, have missing assignments, get in trouble at school, then you have bad vigor.  The goal of every seed is to have good vigor.  Remember, vigor affects germination. With germination, that is the end of that plant.</w:t>
            </w:r>
          </w:p>
        </w:tc>
      </w:tr>
      <w:tr w:rsidR="00DD1833" w:rsidTr="007678B3">
        <w:tc>
          <w:tcPr>
            <w:tcW w:w="1368" w:type="dxa"/>
          </w:tcPr>
          <w:p w:rsidR="00DD1833" w:rsidRDefault="00DD1833">
            <w:pPr>
              <w:rPr>
                <w:rFonts w:ascii="Garamond" w:hAnsi="Garamond"/>
                <w:b/>
                <w:sz w:val="28"/>
              </w:rPr>
            </w:pPr>
            <w:r>
              <w:rPr>
                <w:rFonts w:ascii="Garamond" w:hAnsi="Garamond"/>
                <w:b/>
                <w:sz w:val="28"/>
              </w:rPr>
              <w:t>Slide 11</w:t>
            </w:r>
          </w:p>
        </w:tc>
        <w:tc>
          <w:tcPr>
            <w:tcW w:w="6300" w:type="dxa"/>
          </w:tcPr>
          <w:p w:rsidR="00DD1833" w:rsidRPr="00946FE4" w:rsidRDefault="002B04A7">
            <w:pPr>
              <w:rPr>
                <w:rFonts w:ascii="Garamond" w:hAnsi="Garamond"/>
                <w:sz w:val="28"/>
              </w:rPr>
            </w:pPr>
            <w:r>
              <w:rPr>
                <w:rFonts w:ascii="Garamond" w:hAnsi="Garamond"/>
                <w:sz w:val="28"/>
              </w:rPr>
              <w:t>Seed Dormancy</w:t>
            </w:r>
          </w:p>
        </w:tc>
        <w:tc>
          <w:tcPr>
            <w:tcW w:w="5508" w:type="dxa"/>
          </w:tcPr>
          <w:p w:rsidR="002B04A7" w:rsidRPr="002B04A7" w:rsidRDefault="002B04A7">
            <w:pPr>
              <w:rPr>
                <w:rFonts w:ascii="Garamond" w:hAnsi="Garamond"/>
                <w:sz w:val="28"/>
              </w:rPr>
            </w:pPr>
            <w:r>
              <w:rPr>
                <w:rFonts w:ascii="Garamond" w:hAnsi="Garamond"/>
                <w:b/>
                <w:sz w:val="28"/>
              </w:rPr>
              <w:t xml:space="preserve">Ask: </w:t>
            </w:r>
            <w:r>
              <w:rPr>
                <w:rFonts w:ascii="Garamond" w:hAnsi="Garamond"/>
                <w:sz w:val="28"/>
              </w:rPr>
              <w:t xml:space="preserve"> “What is another way of saying seed dormancy?” Answer: sleeping seed</w:t>
            </w:r>
          </w:p>
        </w:tc>
      </w:tr>
      <w:tr w:rsidR="00DD1833" w:rsidTr="007678B3">
        <w:tc>
          <w:tcPr>
            <w:tcW w:w="1368" w:type="dxa"/>
          </w:tcPr>
          <w:p w:rsidR="00DD1833" w:rsidRDefault="00DD1833">
            <w:pPr>
              <w:rPr>
                <w:rFonts w:ascii="Garamond" w:hAnsi="Garamond"/>
                <w:b/>
                <w:sz w:val="28"/>
              </w:rPr>
            </w:pPr>
            <w:r>
              <w:rPr>
                <w:rFonts w:ascii="Garamond" w:hAnsi="Garamond"/>
                <w:b/>
                <w:sz w:val="28"/>
              </w:rPr>
              <w:t>Slide 12</w:t>
            </w:r>
          </w:p>
        </w:tc>
        <w:tc>
          <w:tcPr>
            <w:tcW w:w="6300" w:type="dxa"/>
          </w:tcPr>
          <w:p w:rsidR="00DD1833" w:rsidRPr="00946FE4" w:rsidRDefault="002B04A7">
            <w:pPr>
              <w:rPr>
                <w:rFonts w:ascii="Garamond" w:hAnsi="Garamond"/>
                <w:sz w:val="28"/>
              </w:rPr>
            </w:pPr>
            <w:r>
              <w:rPr>
                <w:rFonts w:ascii="Garamond" w:hAnsi="Garamond"/>
                <w:sz w:val="28"/>
              </w:rPr>
              <w:t>Stratification</w:t>
            </w:r>
          </w:p>
        </w:tc>
        <w:tc>
          <w:tcPr>
            <w:tcW w:w="5508" w:type="dxa"/>
          </w:tcPr>
          <w:p w:rsidR="00DD1833" w:rsidRPr="002B04A7" w:rsidRDefault="002B04A7">
            <w:pPr>
              <w:rPr>
                <w:rFonts w:ascii="Garamond" w:hAnsi="Garamond"/>
                <w:sz w:val="28"/>
              </w:rPr>
            </w:pPr>
            <w:r>
              <w:rPr>
                <w:rFonts w:ascii="Garamond" w:hAnsi="Garamond"/>
                <w:b/>
                <w:sz w:val="28"/>
              </w:rPr>
              <w:t xml:space="preserve">Explain: </w:t>
            </w:r>
            <w:r>
              <w:rPr>
                <w:rFonts w:ascii="Garamond" w:hAnsi="Garamond"/>
                <w:sz w:val="28"/>
              </w:rPr>
              <w:t>“Think about when you get home after school. Most of you head straight to the refrigerator for a snack.  Look at the word stratification. It almost looks like</w:t>
            </w:r>
            <w:r w:rsidR="004305B8">
              <w:rPr>
                <w:rFonts w:ascii="Garamond" w:hAnsi="Garamond"/>
                <w:sz w:val="28"/>
              </w:rPr>
              <w:t xml:space="preserve"> the word straight. The fridge has to have a low temperature to keep your food cold. </w:t>
            </w:r>
            <w:r w:rsidR="001E6961">
              <w:rPr>
                <w:rFonts w:ascii="Garamond" w:hAnsi="Garamond"/>
                <w:sz w:val="28"/>
              </w:rPr>
              <w:t>Just don’t forget about the moist conditions. We will actually do a lab on stratification soon.</w:t>
            </w:r>
            <w:r w:rsidR="00F563FA">
              <w:rPr>
                <w:rFonts w:ascii="Garamond" w:hAnsi="Garamond"/>
                <w:sz w:val="28"/>
              </w:rPr>
              <w:t>”</w:t>
            </w:r>
            <w:r w:rsidR="004305B8">
              <w:rPr>
                <w:rFonts w:ascii="Garamond" w:hAnsi="Garamond"/>
                <w:sz w:val="28"/>
              </w:rPr>
              <w:t xml:space="preserve"> </w:t>
            </w:r>
          </w:p>
        </w:tc>
      </w:tr>
      <w:tr w:rsidR="00DD1833" w:rsidTr="007678B3">
        <w:tc>
          <w:tcPr>
            <w:tcW w:w="1368" w:type="dxa"/>
          </w:tcPr>
          <w:p w:rsidR="00DD1833" w:rsidRDefault="00DD1833">
            <w:pPr>
              <w:rPr>
                <w:rFonts w:ascii="Garamond" w:hAnsi="Garamond"/>
                <w:b/>
                <w:sz w:val="28"/>
              </w:rPr>
            </w:pPr>
            <w:r>
              <w:rPr>
                <w:rFonts w:ascii="Garamond" w:hAnsi="Garamond"/>
                <w:b/>
                <w:sz w:val="28"/>
              </w:rPr>
              <w:t>Slide 13</w:t>
            </w:r>
          </w:p>
        </w:tc>
        <w:tc>
          <w:tcPr>
            <w:tcW w:w="6300" w:type="dxa"/>
          </w:tcPr>
          <w:p w:rsidR="00DD1833" w:rsidRPr="00946FE4" w:rsidRDefault="00F563FA">
            <w:pPr>
              <w:rPr>
                <w:rFonts w:ascii="Garamond" w:hAnsi="Garamond"/>
                <w:sz w:val="28"/>
              </w:rPr>
            </w:pPr>
            <w:r>
              <w:rPr>
                <w:rFonts w:ascii="Garamond" w:hAnsi="Garamond"/>
                <w:sz w:val="28"/>
              </w:rPr>
              <w:t>Scarification</w:t>
            </w:r>
          </w:p>
        </w:tc>
        <w:tc>
          <w:tcPr>
            <w:tcW w:w="5508" w:type="dxa"/>
          </w:tcPr>
          <w:p w:rsidR="00DD1833" w:rsidRPr="00F563FA" w:rsidRDefault="00F563FA" w:rsidP="00F563FA">
            <w:pPr>
              <w:rPr>
                <w:rFonts w:ascii="Garamond" w:hAnsi="Garamond"/>
                <w:sz w:val="28"/>
              </w:rPr>
            </w:pPr>
            <w:r>
              <w:rPr>
                <w:rFonts w:ascii="Garamond" w:hAnsi="Garamond"/>
                <w:b/>
                <w:sz w:val="28"/>
              </w:rPr>
              <w:t xml:space="preserve">Explain: </w:t>
            </w:r>
            <w:r>
              <w:rPr>
                <w:rFonts w:ascii="Garamond" w:hAnsi="Garamond"/>
                <w:sz w:val="28"/>
              </w:rPr>
              <w:t xml:space="preserve">“ Who in here eats sunflower seeds? Think about it. When we eat them, the first thing we do is put them between our teeth to break the seed coat(shell). This is scarification!  Look at the word. It has “scar” in the beginning.  </w:t>
            </w:r>
            <w:r>
              <w:rPr>
                <w:rFonts w:ascii="Garamond" w:hAnsi="Garamond"/>
                <w:sz w:val="28"/>
              </w:rPr>
              <w:lastRenderedPageBreak/>
              <w:t xml:space="preserve">You are actually scaring the seed to break the seed coat. </w:t>
            </w:r>
          </w:p>
        </w:tc>
      </w:tr>
      <w:bookmarkEnd w:id="0"/>
    </w:tbl>
    <w:p w:rsidR="00DD1833" w:rsidRPr="00DD1833" w:rsidRDefault="00DD1833">
      <w:pPr>
        <w:rPr>
          <w:rFonts w:ascii="Garamond" w:hAnsi="Garamond"/>
          <w:b/>
          <w:sz w:val="28"/>
        </w:rPr>
      </w:pPr>
    </w:p>
    <w:p w:rsidR="00DD1833" w:rsidRDefault="00DD1833"/>
    <w:sectPr w:rsidR="00DD1833" w:rsidSect="00AA5DA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DA9"/>
    <w:rsid w:val="0012339E"/>
    <w:rsid w:val="001E6961"/>
    <w:rsid w:val="002B04A7"/>
    <w:rsid w:val="00396A8D"/>
    <w:rsid w:val="003F2939"/>
    <w:rsid w:val="003F326C"/>
    <w:rsid w:val="004305B8"/>
    <w:rsid w:val="004D02FA"/>
    <w:rsid w:val="005674B4"/>
    <w:rsid w:val="00666B03"/>
    <w:rsid w:val="007678B3"/>
    <w:rsid w:val="00946FE4"/>
    <w:rsid w:val="00AA5DA9"/>
    <w:rsid w:val="00B26EEA"/>
    <w:rsid w:val="00B951DD"/>
    <w:rsid w:val="00C21374"/>
    <w:rsid w:val="00C35650"/>
    <w:rsid w:val="00D173C6"/>
    <w:rsid w:val="00D34412"/>
    <w:rsid w:val="00DD1833"/>
    <w:rsid w:val="00E05114"/>
    <w:rsid w:val="00E15DD5"/>
    <w:rsid w:val="00E60AC5"/>
    <w:rsid w:val="00E61EAB"/>
    <w:rsid w:val="00F503DF"/>
    <w:rsid w:val="00F563FA"/>
    <w:rsid w:val="00F80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18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18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606</Words>
  <Characters>3457</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CTAE</dc:creator>
  <cp:lastModifiedBy>HOWARDD</cp:lastModifiedBy>
  <cp:revision>2</cp:revision>
  <dcterms:created xsi:type="dcterms:W3CDTF">2013-11-20T16:24:00Z</dcterms:created>
  <dcterms:modified xsi:type="dcterms:W3CDTF">2013-11-20T16:24:00Z</dcterms:modified>
</cp:coreProperties>
</file>